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to introduce tiered tourism insurance model to enhance safety and sustainability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weighing a new tourism insurance model that would give foreign visitors a basic safety net on arrival, while asking those taking part in higher-risk activities or renting vehicles and equipment to carry extra cover. According to the proposal reported by TravelandTourWorld, the plan would sit alongside a tourism entry levy and is being framed as part of a wider push to make the country’s visitor economy safer and more sustainable.</w:t>
      </w:r>
      <w:r/>
    </w:p>
    <w:p>
      <w:r/>
      <w:r>
        <w:t>The framework would operate in three tiers. All international arrivals would receive basic accident and emergency medical protection, with the cost linked to the proposed entry fee. Travellers booking scuba diving, rock climbing or bungee jumping could then be required to buy additional insurance at the point of sale, while those hiring cars, motorcycles, jet skis or drones would face separate liability cover. For visitors, the practical effect would be clearer protection, but also extra steps and possible added costs for adventurous itineraries.</w:t>
      </w:r>
      <w:r/>
    </w:p>
    <w:p>
      <w:r/>
      <w:r>
        <w:t>Thailand has already been moving in this direction. The Ministry of Tourism and Sports, working with the National Institute of Emergency Medicine, announced a 50-million-baht medical aid scheme for foreign tourists, offering compensation in cases involving accidents, crime or disasters. Earlier official notices also extended free insurance for international visitors until the end of 2024, covering accident-related medical costs, disability and death. That background suggests the new framework would build on an existing emphasis on visitor protection rather than starting from scratch.</w:t>
      </w:r>
      <w:r/>
    </w:p>
    <w:p>
      <w:r/>
      <w:r>
        <w:t>Authorities are also looking at how any new payments would be collected without slowing arrivals at airports or immigration checkpoints. Options under discussion include folding the fee into airline ticketing, using the TM6 online arrival platform, or offering payment through airport kiosks and QR codes. For travellers, that matters almost as much as the insurance itself: if handled well, the process could be almost invisible; if not, it risks becoming another bureaucratic hurdle after a long flight.</w:t>
      </w:r>
      <w:r/>
    </w:p>
    <w:p>
      <w:r/>
      <w:r>
        <w:t>The wider ambition is not just to cover medical bills, but to shape how tourism works on the ground. The proposal would channel revenue into a dedicated tourism fund, with tighter oversight and public monitoring of spending. It could also create new income for workers at attractions who act as insurance representatives, while supporting Thailand’s growing medical and wellness travel market. For visitors planning a trip, the message is straightforward: Thailand wants to remain open and welcoming, but with more formal rules around risk, responsibility and protection.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9">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[3]</w:t>
        </w:r>
      </w:hyperlink>
      <w:r>
        <w:t xml:space="preserve">, </w:t>
      </w:r>
      <w:hyperlink r:id="rId11">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https://www.travelandtourworld.com/news/article/ovgqcf0so67n/</w:t>
        </w:r>
      </w:hyperlink>
      <w:r>
        <w:t xml:space="preserve"> - Please view link - unable to able to access data</w:t>
      </w:r>
      <w:r/>
    </w:p>
    <w:p>
      <w:pPr>
        <w:pStyle w:val="ListNumber"/>
        <w:spacing w:line="240" w:lineRule="auto"/>
        <w:ind w:left="720"/>
      </w:pPr>
      <w:r/>
      <w:hyperlink r:id="rId9">
        <w:r>
          <w:rPr>
            <w:color w:val="0000EE"/>
            <w:u w:val="single"/>
          </w:rPr>
          <w:t>https://www.travelandtourworld.com/news/article/ovgqcf0so67n/</w:t>
        </w:r>
      </w:hyperlink>
      <w:r>
        <w:t xml:space="preserve"> - Thailand has introduced a new tourism insurance framework to enhance foreign visitor safety and establish a sustainable tourism management system. The policy comprises three levels of coverage: basic accident and emergency medical insurance for all international visitors, additional insurance for those engaging in high-risk activities like scuba diving and bungee jumping, and liability insurance for tourists renting vehicles or equipment. The initiative aims to reduce the financial burden on Thailand's public healthcare system and improve tourism quality. Authorities are also considering a tourism entry levy to fund the insurance and support the sector.</w:t>
      </w:r>
      <w:r/>
    </w:p>
    <w:p>
      <w:pPr>
        <w:pStyle w:val="ListNumber"/>
        <w:spacing w:line="240" w:lineRule="auto"/>
        <w:ind w:left="720"/>
      </w:pPr>
      <w:r/>
      <w:hyperlink r:id="rId10">
        <w:r>
          <w:rPr>
            <w:color w:val="0000EE"/>
            <w:u w:val="single"/>
          </w:rPr>
          <w:t>https://thailand.go.th/visit-thailand-detail/thailands-ministry-of-tourism-and-sports-in-partnership</w:t>
        </w:r>
      </w:hyperlink>
      <w:r>
        <w:t xml:space="preserve"> - Thailand's Ministry of Tourism and Sports, in collaboration with the National Institute of Emergency Medicine, announced a 50-million-Baht medical aid initiative for foreign tourists. This scheme offers financial assistance in cases of accidents, crimes, or disasters during their visit. Coverage includes up to 1 million Baht for death, up to 500,000 Baht for accident injury treatment, and 300,000 Baht for permanent disability or organ loss. The initiative aims to enhance tourist safety and confidence, with registration available online or at designated offices.</w:t>
      </w:r>
      <w:r/>
    </w:p>
    <w:p>
      <w:pPr>
        <w:pStyle w:val="ListNumber"/>
        <w:spacing w:line="240" w:lineRule="auto"/>
        <w:ind w:left="720"/>
      </w:pPr>
      <w:r/>
      <w:hyperlink r:id="rId11">
        <w:r>
          <w:rPr>
            <w:color w:val="0000EE"/>
            <w:u w:val="single"/>
          </w:rPr>
          <w:t>https://thailand.prd.go.th/en/content/category/detail/id/2078/iid/299496</w:t>
        </w:r>
      </w:hyperlink>
      <w:r>
        <w:t xml:space="preserve"> - The Ministry of Tourism and Sports has extended its free insurance program for international visitors until December 31, 2024. This program provides cash compensation to foreign tourists in cases of accidents, emergencies, and deaths. Under the policy, each case of death entitles the tourist or their family to a 1 million Baht compensation, incidents resulting in loss of organs or permanent disabilities are covered for 300,000 Baht, and medical expenses from accidents are compensated up to a maximum of 500,000 Baht.</w:t>
      </w:r>
      <w:r/>
    </w:p>
    <w:p>
      <w:pPr>
        <w:pStyle w:val="ListNumber"/>
        <w:spacing w:line="240" w:lineRule="auto"/>
        <w:ind w:left="720"/>
      </w:pPr>
      <w:r/>
      <w:hyperlink r:id="rId12">
        <w:r>
          <w:rPr>
            <w:color w:val="0000EE"/>
            <w:u w:val="single"/>
          </w:rPr>
          <w:t>https://www.tatnews.org/2024/02/thailand-allocates-50-million-baht-in-medical-aid-to-assist-foreign-tourists-in-case-of-accidents/</w:t>
        </w:r>
      </w:hyperlink>
      <w:r>
        <w:t xml:space="preserve"> - The Ministry of Tourism and Sport, in collaboration with the National Institute of Emergency Medicine, announced a 50-million-Baht medical funding to assist foreign tourists in case of accidents while travelling in Thailand. The compensation includes up to 1 million Baht for death, up to 500,000 Baht for accident injury treatment, and 300,000 Baht for permanent disability or organ loss. The scheme is available to foreign tourists with valid passports visiting Thailand between 1 January – 31 August 2024.</w:t>
      </w:r>
      <w:r/>
    </w:p>
    <w:p>
      <w:pPr>
        <w:pStyle w:val="ListNumber"/>
        <w:spacing w:line="240" w:lineRule="auto"/>
        <w:ind w:left="720"/>
      </w:pPr>
      <w:r/>
      <w:hyperlink r:id="rId13">
        <w:r>
          <w:rPr>
            <w:color w:val="0000EE"/>
            <w:u w:val="single"/>
          </w:rPr>
          <w:t>https://www.pattayamail.com/thailandnews/thailand-extends-free-insurance-coverage-for-foreign-tourists-until-year-end-463718</w:t>
        </w:r>
      </w:hyperlink>
      <w:r>
        <w:t xml:space="preserve"> - The Ministry of Tourism and Sports has announced an extension of its free insurance program for international visitors until December 31, 2024. The campaign provides cash compensation to foreign tourists in cases of accidents, emergencies, and deaths. Under the policy terms, each case of death entitles the tourist or their family to a 1 million Baht compensation, incidents resulting in loss of organs or permanent disabilities are covered for 300,000 Baht, and medical expenses from accidents are compensated up to a maximum of 500,000 Baht.</w:t>
      </w:r>
      <w:r/>
    </w:p>
    <w:p>
      <w:pPr>
        <w:pStyle w:val="ListNumber"/>
        <w:spacing w:line="240" w:lineRule="auto"/>
        <w:ind w:left="720"/>
      </w:pPr>
      <w:r/>
      <w:hyperlink r:id="rId14">
        <w:r>
          <w:rPr>
            <w:color w:val="0000EE"/>
            <w:u w:val="single"/>
          </w:rPr>
          <w:t>https://www.anantara.com/en/thailand-free-insurance-coverage</w:t>
        </w:r>
      </w:hyperlink>
      <w:r>
        <w:t xml:space="preserve"> - Thailand has officially announced the extension of its free insurance program for international visitors until 31 December 2024. This campaign assists international visitors during emergencies such as accidents, crimes, and natural disasters within Thailand. The program provides cash compensation to foreign visitors in cases of medical emergencies and deaths. Under the terms of the program, medical expenses from accidents can be compensated up to a maximum of THB 500,000, and in the case of death, the policy grants a one-million-baht compensation to the foreign tourist or their family.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ovgqcf0so67n/" TargetMode="External"/><Relationship Id="rId10" Type="http://schemas.openxmlformats.org/officeDocument/2006/relationships/hyperlink" Target="https://thailand.go.th/visit-thailand-detail/thailands-ministry-of-tourism-and-sports-in-partnership" TargetMode="External"/><Relationship Id="rId11" Type="http://schemas.openxmlformats.org/officeDocument/2006/relationships/hyperlink" Target="https://thailand.prd.go.th/en/content/category/detail/id/2078/iid/299496" TargetMode="External"/><Relationship Id="rId12" Type="http://schemas.openxmlformats.org/officeDocument/2006/relationships/hyperlink" Target="https://www.tatnews.org/2024/02/thailand-allocates-50-million-baht-in-medical-aid-to-assist-foreign-tourists-in-case-of-accidents/" TargetMode="External"/><Relationship Id="rId13" Type="http://schemas.openxmlformats.org/officeDocument/2006/relationships/hyperlink" Target="https://www.pattayamail.com/thailandnews/thailand-extends-free-insurance-coverage-for-foreign-tourists-until-year-end-463718" TargetMode="External"/><Relationship Id="rId14" Type="http://schemas.openxmlformats.org/officeDocument/2006/relationships/hyperlink" Target="https://www.anantara.com/en/thailand-free-insurance-coverage"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