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prepares to introduce unified rail ticketing system with capped fares from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is moving towards a simpler way for visitors and commuters to use Bangkok’s electric rail network, with the government planning a common ticket across the capital and nearby provinces from 1 January 2027. Under the scheme, passengers would pay a single entry fare and be able to change lines without being charged again, a change that should make getting around the city far less confusing for travellers used to juggling different cards, ticket machines and fare rules. According to reports from local and international outlets, the maximum fare is expected to be 45 baht, or about US$1.36, while the opening charge will be capped at 17 baht. Thai cabinet approval has already been reported, and the policy is being framed as a cost-of-living measure as well as a transport overhaul. </w:t>
      </w:r>
      <w:r/>
    </w:p>
    <w:p>
      <w:r/>
      <w:r>
        <w:t xml:space="preserve">For tourists, the practical appeal is straightforward: fewer ticketing headaches and lower costs when moving between Bangkok’s rail lines. At present, some SkyTrain journeys can cost as much as 65 baht, depending on the route, according to the Bangkok Mass Transit System’s published fares. The new system is meant to cover all electric rail services in Bangkok and the surrounding area, including transfers across different operators, which could make day-to-day sightseeing and airport-to-city connections easier to plan. </w:t>
      </w:r>
      <w:r/>
    </w:p>
    <w:p>
      <w:r/>
      <w:r>
        <w:t xml:space="preserve">The plan is not yet in place. The Ministry of Transport is still working on the legal, technical and financial machinery needed to make a unified fare system work, including a central clearing house to distribute revenue and a compensation framework for private operators. Local reports say those processes are due to be completed by November 2026, with testing expected in December before the launch date. Some coverage also says the wider payment system will lean on EMV bank cards, which may matter for overseas visitors deciding whether they can use a familiar card or should expect a more localised set-up. </w:t>
      </w:r>
      <w:r/>
    </w:p>
    <w:p>
      <w:r/>
      <w:r>
        <w:t xml:space="preserve">The change comes against a backdrop of heavy use. BTS SkyTrain, Bangkok’s first mass-transit rail system, began running in 1999 and has since grown into a network of roughly 68 kilometres and 60 stations. It carried 205.4 million यात्रips last year, up 5.6% from the previous year, according to figures cited in the reporting. For travellers, that underlines why a simpler fare structure matters: Bangkok’s rail network is already central to moving around the city, and a common ticket could make it easier to switch between lines without worrying that each transfer will add another entry charge.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https://e.vnexpress.net/news/business/economy/bangkok-to-cap-electric-rail-fares-at-1-36-in-overhaul-effort-5109420.html</w:t>
        </w:r>
      </w:hyperlink>
      <w:r>
        <w:t xml:space="preserve"> - Please view link - unable to able to access data</w:t>
      </w:r>
      <w:r/>
    </w:p>
    <w:p>
      <w:pPr>
        <w:pStyle w:val="ListNumber"/>
        <w:spacing w:line="240" w:lineRule="auto"/>
        <w:ind w:left="720"/>
      </w:pPr>
      <w:r/>
      <w:hyperlink r:id="rId10">
        <w:r>
          <w:rPr>
            <w:color w:val="0000EE"/>
            <w:u w:val="single"/>
          </w:rPr>
          <w:t>https://www.nationthailand.com/news/40067768</w:t>
        </w:r>
      </w:hyperlink>
      <w:r>
        <w:t xml:space="preserve"> - Thailand's Cabinet has approved a new fare policy for electric trains, setting a price cap of 17-45 baht per trip. The policy, scheduled to launch on January 1, 2027, will apply to all rail lines and is intended to reduce living costs for commuters. It will function as a common ticket system, charging passengers only one entry fee with a maximum fare of 45 baht, even when transferring between lines. Implementation requires establishing a central clearing house to manage revenue distribution and creating a compensation framework for private operators.</w:t>
      </w:r>
      <w:r/>
    </w:p>
    <w:p>
      <w:pPr>
        <w:pStyle w:val="ListNumber"/>
        <w:spacing w:line="240" w:lineRule="auto"/>
        <w:ind w:left="720"/>
      </w:pPr>
      <w:r/>
      <w:hyperlink r:id="rId11">
        <w:r>
          <w:rPr>
            <w:color w:val="0000EE"/>
            <w:u w:val="single"/>
          </w:rPr>
          <w:t>https://english.news.cn/20260623/daf2a0f033b9489d9903ffee0aaafed5/c.html</w:t>
        </w:r>
      </w:hyperlink>
      <w:r>
        <w:t xml:space="preserve"> - Thailand's cabinet approved measures on Tuesday to reduce commuter travel expenses by introducing a common ticketing scheme for electric train services in the greater Bangkok area, said Transport Minister Phiphat Ratchakitprakarn. Under the unified ticketing system, fares would be capped at a maximum of 45 baht (about 1.36 U.S. dollars) per trip, inclusive of the existing entry fee, covering all electric train services in the Thai capital and the surrounding provinces. The Ministry of Transport is currently developing a centralized clearinghouse system to facilitate the single-entry fee payment system, with the full operational implementation set for Jan. 1, 2027.</w:t>
      </w:r>
      <w:r/>
    </w:p>
    <w:p>
      <w:pPr>
        <w:pStyle w:val="ListNumber"/>
        <w:spacing w:line="240" w:lineRule="auto"/>
        <w:ind w:left="720"/>
      </w:pPr>
      <w:r/>
      <w:hyperlink r:id="rId12">
        <w:r>
          <w:rPr>
            <w:color w:val="0000EE"/>
            <w:u w:val="single"/>
          </w:rPr>
          <w:t>https://www.inkl.com/news/cabinet-approves-common-ticketing-system-for-bangkok-city-trains</w:t>
        </w:r>
      </w:hyperlink>
      <w:r>
        <w:t xml:space="preserve"> - The cabinet has approved a common ticketing scheme for Bangkok's electric rail services, setting fares at 17 to 45 baht per trip, depending on distance, Transport Minister Phiphat Ratchakitprakarn said on Tuesday. Mr Phiphat, a deputy prime minister, said the move was aimed at easing the cost of living for commuters by introducing an integrated fare system covering all lines in the mass-transit rail network. Passengers will pay only once, on entry, and be able to transfer between rail services. The government is looking to launch the scheme by Jan 1, 2027.</w:t>
      </w:r>
      <w:r/>
    </w:p>
    <w:p>
      <w:pPr>
        <w:pStyle w:val="ListNumber"/>
        <w:spacing w:line="240" w:lineRule="auto"/>
        <w:ind w:left="720"/>
      </w:pPr>
      <w:r/>
      <w:hyperlink r:id="rId13">
        <w:r>
          <w:rPr>
            <w:color w:val="0000EE"/>
            <w:u w:val="single"/>
          </w:rPr>
          <w:t>https://www.nationthailand.com/news/40068845</w:t>
        </w:r>
      </w:hyperlink>
      <w:r>
        <w:t xml:space="preserve"> - Thailand is developing a common fare system for its urban rail network that will set a single fare range of 17-45 baht per trip. The integrated system aims to eliminate duplicate entry fees for passengers when they transfer between different train lines or operators. The new ticketing standard will be based on EMV cards, which will link journey data and allow for fare adjustments. The special 17-45 baht fare will be available only to Thai nationals with verifiable EMV cards, with a target for full system implementation by 2027.</w:t>
      </w:r>
      <w:r/>
    </w:p>
    <w:p>
      <w:pPr>
        <w:pStyle w:val="ListNumber"/>
        <w:spacing w:line="240" w:lineRule="auto"/>
        <w:ind w:left="720"/>
      </w:pPr>
      <w:r/>
      <w:hyperlink r:id="rId15">
        <w:r>
          <w:rPr>
            <w:color w:val="0000EE"/>
            <w:u w:val="single"/>
          </w:rPr>
          <w:t>https://www.khaosodenglish.com/featured/2026/06/23/one-ticket-for-bangkok-trains-cabinet-approves-plan/amp/</w:t>
        </w:r>
      </w:hyperlink>
      <w:r>
        <w:t xml:space="preserve"> - Bangkok commuters may finally be getting closer to something they have wanted for years: multiple trains, one ticket, and cheaper transportation. Thailand’s Cabinet on Tuesday approved a cost-of-living measure to introduce a common fare system across urban rail transit lines, allowing passengers to travel for between 17 and 45 baht under a single-ticket scheme. Deputy Prime Minister and Transport Minister Phiphat Ratchakitprakarn said on 23 June that the policy would cover all rail lines and colours, with passengers paying the entry fare only once when transferring between different networks. The government aims to launch the system by 1 January 2027, framing it as a New Year’s gift to the public and part of a broader effort to reduce household expenses.</w:t>
      </w:r>
      <w:r/>
    </w:p>
    <w:p>
      <w:pPr>
        <w:pStyle w:val="ListNumber"/>
        <w:spacing w:line="240" w:lineRule="auto"/>
        <w:ind w:left="720"/>
      </w:pPr>
      <w:r/>
      <w:hyperlink r:id="rId14">
        <w:r>
          <w:rPr>
            <w:color w:val="0000EE"/>
            <w:u w:val="single"/>
          </w:rPr>
          <w:t>https://thailandedition.com/i/joint-ticket-17-45-baht-fare-all-electric-trains-00a16a54b9f01d70b0aed1f2</w:t>
        </w:r>
      </w:hyperlink>
      <w:r>
        <w:t xml:space="preserve"> - The Ministry of Transport plans to implement a joint ticket system and a 17-45 baht fare for all electric train lines by January 1, 2027. A joint ticket system with 17-45 baht fares per trip will launch on January 1, 2027. Krungthai Bank will serve as the Central Clearing House and upgrade the Green Line's payment system to EMV standard. The Green Line's management will be transferred to the MRTA, while BTS continues as the operator. The joint ticket system will expand to include BMTA buses and river boats by mid-2027.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nexpress.net/news/business/economy/bangkok-to-cap-electric-rail-fares-at-1-36-in-overhaul-effort-5109420.html" TargetMode="External"/><Relationship Id="rId10" Type="http://schemas.openxmlformats.org/officeDocument/2006/relationships/hyperlink" Target="https://www.nationthailand.com/news/40067768" TargetMode="External"/><Relationship Id="rId11" Type="http://schemas.openxmlformats.org/officeDocument/2006/relationships/hyperlink" Target="https://english.news.cn/20260623/daf2a0f033b9489d9903ffee0aaafed5/c.html" TargetMode="External"/><Relationship Id="rId12" Type="http://schemas.openxmlformats.org/officeDocument/2006/relationships/hyperlink" Target="https://www.inkl.com/news/cabinet-approves-common-ticketing-system-for-bangkok-city-trains" TargetMode="External"/><Relationship Id="rId13" Type="http://schemas.openxmlformats.org/officeDocument/2006/relationships/hyperlink" Target="https://www.nationthailand.com/news/40068845" TargetMode="External"/><Relationship Id="rId14" Type="http://schemas.openxmlformats.org/officeDocument/2006/relationships/hyperlink" Target="https://thailandedition.com/i/joint-ticket-17-45-baht-fare-all-electric-trains-00a16a54b9f01d70b0aed1f2" TargetMode="External"/><Relationship Id="rId15" Type="http://schemas.openxmlformats.org/officeDocument/2006/relationships/hyperlink" Target="https://www.khaosodenglish.com/featured/2026/06/23/one-ticket-for-bangkok-trains-cabinet-approves-plan/amp/"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