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Thailand’s tourism renaissance accelerates with record arrivals and diverse experiences in 2024</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Thailand has moved into a new phase as one of the world’s most reliable long-haul draws, helped by a sharp rebound in arrivals, simpler entry rules and a travel offer that now stretches well beyond the familiar beach holiday. Official figures cited by Thailand’s Ministry of Tourism and Sports put foreign arrivals in 2024 at about 35.5 million, close to the country’s pre-pandemic peak and firmly back among the global leaders for international tourism. Industry reports also note that Bangkok has resumed its role as the country’s main gateway, with the capital handling about 32 million international trips and reinforcing its value both as a stopover and as a city break in its own right.</w:t>
      </w:r>
      <w:r/>
    </w:p>
    <w:p>
      <w:r/>
      <w:r>
        <w:t>For travellers, the practical difference is easier planning and more flexibility. Thailand’s visa changes, which took effect on 15 July 2024, expanded visa-exempt entry to 93 countries and territories and extended the stay to 60 days, with a possible 30-day extension inside the country. The government says the rules cover tourism and short business visits, while the newer Destination Thailand Visa is aimed at longer stays, including remote workers and people combining work with leisure. For visitors coming from North America, Europe, the Middle East, Africa or Oceania, that makes Thailand notably easier to fit into a longer itinerary than destinations where short-trip rules remain tighter.</w:t>
      </w:r>
      <w:r/>
    </w:p>
    <w:p>
      <w:r/>
      <w:r>
        <w:t>The rebound is also being driven by the breadth of what Thailand now offers. Bangkok still anchors the experience with temples, food, shopping and nightlife, but the country’s appeal is no longer limited to the capital. Phuket, Pattaya, Krabi and the southern islands remain major beach destinations, while northern provinces are increasingly marketing slower, more experience-led trips built around local communities, wellness, hiking and homestays. Travel and policy research published in 2024 points to a wider shift towards boutique accommodation, cultural activities and wellness-focused stays, which gives holidaymakers more choice than the traditional resort package.</w:t>
      </w:r>
      <w:r/>
    </w:p>
    <w:p>
      <w:r/>
      <w:r>
        <w:t>That variety matters because Thailand is attracting very different kinds of visitors at once. Reports from the Tourism Authority of Thailand say arrivals from Southern Europe and the Mediterranean hit record levels in 2024, while other coverage cites China, Malaysia and India as leading source markets. At the same time, the country is pushing nature-based and community-led tourism in places such as Phetchaburi, Prachuap Khiri Khan, Chiang Mai and Chiang Rai, aiming to spread spending beyond the busiest hotspots. For travellers, that can mean more interesting side trips, less crowded experiences and a better chance of combining classic sights with something more local.</w:t>
      </w:r>
      <w:r/>
    </w:p>
    <w:p>
      <w:r/>
      <w:r>
        <w:t>Thailand’s biggest advantage may be how easily it fits into bigger travel plans. Bangkok’s airports remain major regional hubs, making the country simple to reach from Europe, the Gulf, North America and elsewhere, and many visitors now build multi-stop journeys that begin or end there. With easier entry, stronger air links and a wider spread of experiences, Thailand is not just recovering its pre-pandemic strength; it is broadening the reasons people keep returning.</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Paragraph 2: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3: </w:t>
      </w:r>
      <w:hyperlink r:id="rId9">
        <w:r>
          <w:rPr>
            <w:color w:val="0000EE"/>
            <w:u w:val="single"/>
          </w:rPr>
          <w:t>[1]</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1">
        <w:r>
          <w:rPr>
            <w:color w:val="0000EE"/>
            <w:u w:val="single"/>
          </w:rPr>
          <w:t>[3]</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1">
        <w:r>
          <w:rPr>
            <w:color w:val="0000EE"/>
            <w:u w:val="single"/>
          </w:rPr>
          <w:t>[3]</w:t>
        </w:r>
      </w:hyperlink>
      <w:r>
        <w:t xml:space="preserve">, </w:t>
      </w:r>
      <w:hyperlink r:id="rId12">
        <w:r>
          <w:rPr>
            <w:color w:val="0000EE"/>
            <w:u w:val="single"/>
          </w:rPr>
          <w:t>[4]</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https://www.thetraveler.org/why-thailand-still-captivates-travelers-from-every-continent/</w:t>
        </w:r>
      </w:hyperlink>
      <w:r>
        <w:t xml:space="preserve"> - Please view link - unable to able to access data</w:t>
      </w:r>
      <w:r/>
    </w:p>
    <w:p>
      <w:pPr>
        <w:pStyle w:val="ListNumber"/>
        <w:spacing w:line="240" w:lineRule="auto"/>
        <w:ind w:left="720"/>
      </w:pPr>
      <w:r/>
      <w:hyperlink r:id="rId10">
        <w:r>
          <w:rPr>
            <w:color w:val="0000EE"/>
            <w:u w:val="single"/>
          </w:rPr>
          <w:t>https://www.nationthailand.com/pr-news/40045112</w:t>
        </w:r>
      </w:hyperlink>
      <w:r>
        <w:t xml:space="preserve"> - In 2024, Thailand welcomed 35.54 million international tourists, marking a significant recovery from the pandemic downturn. This achievement underscores Thailand's status as a global tourism leader, with visitors from Southern Europe and Mediterranean countries contributing notably to this record. The Tourism Authority of Thailand highlighted that the number of tourists from these regions surpassed previous records, indicating a strong resurgence in international travel to Thailand.</w:t>
      </w:r>
      <w:r/>
    </w:p>
    <w:p>
      <w:pPr>
        <w:pStyle w:val="ListNumber"/>
        <w:spacing w:line="240" w:lineRule="auto"/>
        <w:ind w:left="720"/>
      </w:pPr>
      <w:r/>
      <w:hyperlink r:id="rId11">
        <w:r>
          <w:rPr>
            <w:color w:val="0000EE"/>
            <w:u w:val="single"/>
          </w:rPr>
          <w:t>https://www.gmanetwork.com/news/lifestyle/travel/931978/thailand-tourism-bounces-back-with-35-million-visitors-in-2024/story/</w:t>
        </w:r>
      </w:hyperlink>
      <w:r>
        <w:t xml:space="preserve"> - Thailand's tourism sector experienced a remarkable rebound in 2024, attracting over 35 million international visitors. This figure nearly matches the pre-pandemic peak of 2019, with China, Malaysia, and India being the top sources of tourists. The surge in tourist arrivals has significantly contributed to the Thai economy, generating more than 1.6 trillion baht from tourist spending in 2024, as reported by the Ministry of Sports and Tourism.</w:t>
      </w:r>
      <w:r/>
    </w:p>
    <w:p>
      <w:pPr>
        <w:pStyle w:val="ListNumber"/>
        <w:spacing w:line="240" w:lineRule="auto"/>
        <w:ind w:left="720"/>
      </w:pPr>
      <w:r/>
      <w:hyperlink r:id="rId12">
        <w:r>
          <w:rPr>
            <w:color w:val="0000EE"/>
            <w:u w:val="single"/>
          </w:rPr>
          <w:t>https://www.philstar.com/lifestyle/travel-and-tourism/2025/01/07/2412468/thailand-tourism-bounces-back-35-million-visitors-2024/amp/</w:t>
        </w:r>
      </w:hyperlink>
      <w:r>
        <w:t xml:space="preserve"> - Thailand's tourism sector has made a strong recovery, welcoming over 35 million international tourists in 2024, nearly matching the pre-pandemic peak of 2019. The surge in visitors, particularly from China, Malaysia, and India, has significantly boosted the Thai economy, generating more than 1.6 trillion baht from tourist spending. The government has set a target of 39 million visitors for 2025, aiming to continue this positive trend.</w:t>
      </w:r>
      <w:r/>
    </w:p>
    <w:p>
      <w:pPr>
        <w:pStyle w:val="ListNumber"/>
        <w:spacing w:line="240" w:lineRule="auto"/>
        <w:ind w:left="720"/>
      </w:pPr>
      <w:r/>
      <w:hyperlink r:id="rId13">
        <w:r>
          <w:rPr>
            <w:color w:val="0000EE"/>
            <w:u w:val="single"/>
          </w:rPr>
          <w:t>https://thailand.prd.go.th/en/content/category/detail/id/43/cid/2078/iid/307112</w:t>
        </w:r>
      </w:hyperlink>
      <w:r>
        <w:t xml:space="preserve"> - Effective 15 July 2024, Thailand expanded its visa-exempt entry scheme to include 93 countries and territories, up from 57. This policy allows nationals from these countries to enter Thailand without a visa for tourism and short-term business engagements for up to 60 days, with the possibility of a 30-day extension. The initiative aims to stimulate tourism and bolster the economy by facilitating easier access for international visitors.</w:t>
      </w:r>
      <w:r/>
    </w:p>
    <w:p>
      <w:pPr>
        <w:pStyle w:val="ListNumber"/>
        <w:spacing w:line="240" w:lineRule="auto"/>
        <w:ind w:left="720"/>
      </w:pPr>
      <w:r/>
      <w:hyperlink r:id="rId14">
        <w:r>
          <w:rPr>
            <w:color w:val="0000EE"/>
            <w:u w:val="single"/>
          </w:rPr>
          <w:t>https://thailand.prd.go.th/en/content/category/detail/id/48/iid/307063</w:t>
        </w:r>
      </w:hyperlink>
      <w:r>
        <w:t xml:space="preserve"> - Thailand introduced new visa measures on 15 July 2024 to promote tourism and stimulate the economy. These measures include a 60-day visa exemption for nationals of 93 countries and territories, allowing stays for tourism and short-term business engagements. Additionally, a Visa on Arrival scheme for nationals of 31 countries and territories permits stays of up to 15 days for tourism purposes, with a visa fee of 2,000 baht.</w:t>
      </w:r>
      <w:r/>
    </w:p>
    <w:p>
      <w:pPr>
        <w:pStyle w:val="ListNumber"/>
        <w:spacing w:line="240" w:lineRule="auto"/>
        <w:ind w:left="720"/>
      </w:pPr>
      <w:r/>
      <w:hyperlink r:id="rId15">
        <w:r>
          <w:rPr>
            <w:color w:val="0000EE"/>
            <w:u w:val="single"/>
          </w:rPr>
          <w:t>https://kpmg.com/th/en/insights/2024/07/th-tax-news-flash-issue-147.html</w:t>
        </w:r>
      </w:hyperlink>
      <w:r>
        <w:t xml:space="preserve"> - Thailand's government announced new visa measures effective 15 July 2024 to promote tourism and stimulate the economy. These measures include a 60-day visa exemption for nationals of 93 countries and territories, allowing stays for tourism and short-term business engagements. The Destination Thailand Visa (DTV) enhances opportunities for digital nomads, remote workers, and long-term travellers seeking to live and work in Thailand.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traveler.org/why-thailand-still-captivates-travelers-from-every-continent/" TargetMode="External"/><Relationship Id="rId10" Type="http://schemas.openxmlformats.org/officeDocument/2006/relationships/hyperlink" Target="https://www.nationthailand.com/pr-news/40045112" TargetMode="External"/><Relationship Id="rId11" Type="http://schemas.openxmlformats.org/officeDocument/2006/relationships/hyperlink" Target="https://www.gmanetwork.com/news/lifestyle/travel/931978/thailand-tourism-bounces-back-with-35-million-visitors-in-2024/story/" TargetMode="External"/><Relationship Id="rId12" Type="http://schemas.openxmlformats.org/officeDocument/2006/relationships/hyperlink" Target="https://www.philstar.com/lifestyle/travel-and-tourism/2025/01/07/2412468/thailand-tourism-bounces-back-35-million-visitors-2024/amp/" TargetMode="External"/><Relationship Id="rId13" Type="http://schemas.openxmlformats.org/officeDocument/2006/relationships/hyperlink" Target="https://thailand.prd.go.th/en/content/category/detail/id/43/cid/2078/iid/307112" TargetMode="External"/><Relationship Id="rId14" Type="http://schemas.openxmlformats.org/officeDocument/2006/relationships/hyperlink" Target="https://thailand.prd.go.th/en/content/category/detail/id/48/iid/307063" TargetMode="External"/><Relationship Id="rId15" Type="http://schemas.openxmlformats.org/officeDocument/2006/relationships/hyperlink" Target="https://kpmg.com/th/en/insights/2024/07/th-tax-news-flash-issue-147.html" TargetMode="External"/><Relationship Id="rId16"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