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Lufthansa increases Bangkok flights with additional A380 services during peak demand period</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Lufthansa is set to give Thailand-bound travellers an unusual winter boost, with two daily Munich–Bangkok round trips planned for several weeks rather than the single daily service that had previously been expected. The extra flight, currently scheduled from 16 January to 27 February 2027, should make it easier to find seats on one of Europe’s most popular long-haul leisure routes, especially for people aiming to visit Bangkok, connect onwards within Thailand, or travel during a period when demand is often strong.</w:t>
      </w:r>
      <w:r/>
    </w:p>
    <w:p>
      <w:r/>
      <w:r>
        <w:t xml:space="preserve">The added capacity will come from the Airbus A380, the double-decker jet that Lufthansa has kept at the centre of its Munich operation. The aircraft can carry close to 500 passengers, so the temporary second service is expected to place more than 20,000 extra seats on sale over the six-week stretch. Lufthansa has previously used the A380 on the Bangkok route during peak demand, including around the Songkran holiday period, and the current expansion appears to follow the same logic: give travellers more room when bookings are strongest and provide an alternative at a time when some passengers are still wary of routing through the Middle East. Lufthansa also continues to fly the route from Bangkok to Munich daily, with Thai Airways serving the city pair as well. </w:t>
      </w:r>
      <w:r/>
    </w:p>
    <w:p>
      <w:r/>
      <w:r>
        <w:t xml:space="preserve">For holidaymakers, the most noticeable change is not just frequency but timing. The new Munich departure to Bangkok is set for daytime arrival in Thailand, while the return service will operate in the daytime rather than overnight, which may suit travellers who prefer a more predictable transfer into or out of Bangkok. Lufthansa’s A380 cabin refit also matters here: according to Business Traveller, the upgraded business class will feature Thompson Vantage XL seats in a 1-2-1 layout with direct aisle access, a clear step up from the older arrangement. The airline has said the retrofit should begin returning aircraft to service in March and be completed by mid-2027, though not every aircraft will necessarily be updated straight away. </w:t>
      </w:r>
      <w:r/>
    </w:p>
    <w:p>
      <w:r/>
      <w:r>
        <w:t xml:space="preserve">Prices may still be the sticking point. The new frequency is already bookable, and the extra availability could help travellers hunting for lower economy fares, which are being advertised from €677 return, or €777 with checked baggage. Business class, however, remains expensive, with fares starting at about €3,700 return, above Thai Airways’ pricing on the same route according to the published booking data. Lufthansa’s newer business basics also mean seat reservations can carry extra charges, even for some frequent flyers, so anyone planning a premium trip to Thailand may want to check the final total carefully before booking.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w:t>
      </w:r>
      <w:hyperlink r:id="rId13">
        <w:r>
          <w:rPr>
            <w:color w:val="0000EE"/>
            <w:u w:val="single"/>
          </w:rPr>
          <w:t>[4]</w:t>
        </w:r>
      </w:hyperlink>
      <w:r>
        <w:t xml:space="preserve">, </w:t>
      </w:r>
      <w:hyperlink r:id="rId14">
        <w:r>
          <w:rPr>
            <w:color w:val="0000EE"/>
            <w:u w:val="single"/>
          </w:rPr>
          <w:t>[6]</w:t>
        </w:r>
      </w:hyperlink>
      <w:r>
        <w:t xml:space="preserve">, </w:t>
      </w:r>
      <w:hyperlink r:id="rId11">
        <w:r>
          <w:rPr>
            <w:color w:val="0000EE"/>
            <w:u w:val="single"/>
          </w:rPr>
          <w:t>[7]</w:t>
        </w:r>
      </w:hyperlink>
      <w:r>
        <w:t xml:space="preserve">- Paragraph 3: </w:t>
      </w:r>
      <w:hyperlink r:id="rId12">
        <w:r>
          <w:rPr>
            <w:color w:val="0000EE"/>
            <w:u w:val="single"/>
          </w:rPr>
          <w:t>[3]</w:t>
        </w:r>
      </w:hyperlink>
      <w:r>
        <w:t xml:space="preserve">, </w:t>
      </w:r>
      <w:hyperlink r:id="rId13">
        <w:r>
          <w:rPr>
            <w:color w:val="0000EE"/>
            <w:u w:val="single"/>
          </w:rPr>
          <w:t>[4]</w:t>
        </w:r>
      </w:hyperlink>
      <w:r>
        <w:t xml:space="preserve">, </w:t>
      </w:r>
      <w:hyperlink r:id="rId15">
        <w:r>
          <w:rPr>
            <w:color w:val="0000EE"/>
            <w:u w:val="single"/>
          </w:rPr>
          <w:t>[5]</w:t>
        </w:r>
      </w:hyperlink>
      <w:r>
        <w:t xml:space="preserve">, </w:t>
      </w:r>
      <w:hyperlink r:id="rId11">
        <w:r>
          <w:rPr>
            <w:color w:val="0000EE"/>
            <w:u w:val="single"/>
          </w:rPr>
          <w:t>[7]</w:t>
        </w:r>
      </w:hyperlink>
      <w:r>
        <w:t xml:space="preserve">- Paragraph 4: </w:t>
      </w:r>
      <w:hyperlink r:id="rId9">
        <w:r>
          <w:rPr>
            <w:color w:val="0000EE"/>
            <w:u w:val="single"/>
          </w:rPr>
          <w:t>[1]</w:t>
        </w:r>
      </w:hyperlink>
      <w:r>
        <w:t xml:space="preserve">, </w:t>
      </w:r>
      <w:hyperlink r:id="rId10">
        <w:r>
          <w:rPr>
            <w:color w:val="0000EE"/>
            <w:u w:val="single"/>
          </w:rPr>
          <w:t>[2]</w:t>
        </w:r>
      </w:hyperlink>
      <w:r>
        <w:t xml:space="preserve">, </w:t>
      </w:r>
      <w:hyperlink r:id="rId12">
        <w:r>
          <w:rPr>
            <w:color w:val="0000EE"/>
            <w:u w:val="single"/>
          </w:rPr>
          <w:t>[3]</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https://travel-dealz.com/news/lufthansa-bangkok/?utm_source=feed&amp;utm_medium=rss&amp;utm_campaign=rss-feed</w:t>
        </w:r>
      </w:hyperlink>
      <w:r>
        <w:t xml:space="preserve"> - Please view link - unable to able to access data</w:t>
      </w:r>
      <w:r/>
    </w:p>
    <w:p>
      <w:pPr>
        <w:pStyle w:val="ListNumber"/>
        <w:spacing w:line="240" w:lineRule="auto"/>
        <w:ind w:left="720"/>
      </w:pPr>
      <w:r/>
      <w:hyperlink r:id="rId10">
        <w:r>
          <w:rPr>
            <w:color w:val="0000EE"/>
            <w:u w:val="single"/>
          </w:rPr>
          <w:t>https://newsroom.lufthansagroup.com/en/lufthansa-extends-a380-service-to-bangkok/</w:t>
        </w:r>
      </w:hyperlink>
      <w:r>
        <w:t xml:space="preserve"> - Lufthansa has extended its Airbus A380 service from Munich to Bangkok until April 25, 2025, in response to significant demand during the Songkran holiday season. This extension aims to provide passengers with enhanced capacity and superior comfort during this busy travel period. The A380, known for its spacious cabins and state-of-the-art technology, offers a luxurious flying experience between the two major cities. Lufthansa's decision to continue the deployment of the A380 for the Songkran season reflects its commitment to enhancing the travel experience for its passengers.</w:t>
      </w:r>
      <w:r/>
    </w:p>
    <w:p>
      <w:pPr>
        <w:pStyle w:val="ListNumber"/>
        <w:spacing w:line="240" w:lineRule="auto"/>
        <w:ind w:left="720"/>
      </w:pPr>
      <w:r/>
      <w:hyperlink r:id="rId12">
        <w:r>
          <w:rPr>
            <w:color w:val="0000EE"/>
            <w:u w:val="single"/>
          </w:rPr>
          <w:t>https://www.businesstraveller.com/news/lufthansa-opts-for-vantagexl-rather-than-allegris-seating-for-a380-retrofit/</w:t>
        </w:r>
      </w:hyperlink>
      <w:r>
        <w:t xml:space="preserve"> - Lufthansa has confirmed that its Airbus A380 fleet will undergo a retrofit in the coming months, featuring Thompson's VantageXL seating instead of the airline's flagship Allegris product. The VantageXL seats offer direct aisle access for all passengers and have a width of 58cm, with a bed length of at least two metres. The first retrofitted A380 is scheduled to return to service at Munich Airport in March, with the project set to be completed by mid-2027.</w:t>
      </w:r>
      <w:r/>
    </w:p>
    <w:p>
      <w:pPr>
        <w:pStyle w:val="ListNumber"/>
        <w:spacing w:line="240" w:lineRule="auto"/>
        <w:ind w:left="720"/>
      </w:pPr>
      <w:r/>
      <w:hyperlink r:id="rId13">
        <w:r>
          <w:rPr>
            <w:color w:val="0000EE"/>
            <w:u w:val="single"/>
          </w:rPr>
          <w:t>https://seatcompare.ai/insights/lufthansa-a380-800-seat-selection-guide-2026</w:t>
        </w:r>
      </w:hyperlink>
      <w:r>
        <w:t xml:space="preserve"> - Lufthansa's A380 is set to receive a major upgrade starting in Q1 2026, with Business Class receiving new Thompson Vantage XL seats featuring a 1-2-1 direct aisle access layout. This change addresses the previous 2-2-2 configuration. The First Class suites with sound-insulated floors remain excellent. The upper deck Economy's 35-seat rear cabin with a 2-4-2 layout offers a quieter and more civilized experience compared to the main deck's 336-seat 3-4-3 section.</w:t>
      </w:r>
      <w:r/>
    </w:p>
    <w:p>
      <w:pPr>
        <w:pStyle w:val="ListNumber"/>
        <w:spacing w:line="240" w:lineRule="auto"/>
        <w:ind w:left="720"/>
      </w:pPr>
      <w:r/>
      <w:hyperlink r:id="rId15">
        <w:r>
          <w:rPr>
            <w:color w:val="0000EE"/>
            <w:u w:val="single"/>
          </w:rPr>
          <w:t>https://interobservers.com/lufthansa-a380-business-class/</w:t>
        </w:r>
      </w:hyperlink>
      <w:r>
        <w:t xml:space="preserve"> - Lufthansa's A380 business class has been reactivated from 2023 onward, primarily operating out of Munich. The upper-deck cabin is quiet and spacious, but the seat is an older 2-2-2 layout, so direct aisle access is not guaranteed. The A380 fleet was retired in 2020 and reactivated in 2023, based in Munich. The business class product is solid and reliable, though less impressive compared to newer suite products.</w:t>
      </w:r>
      <w:r/>
    </w:p>
    <w:p>
      <w:pPr>
        <w:pStyle w:val="ListNumber"/>
        <w:spacing w:line="240" w:lineRule="auto"/>
        <w:ind w:left="720"/>
      </w:pPr>
      <w:r/>
      <w:hyperlink r:id="rId14">
        <w:r>
          <w:rPr>
            <w:color w:val="0000EE"/>
            <w:u w:val="single"/>
          </w:rPr>
          <w:t>https://cabin.coach/aircraft/lufthansa-a380-seat-guide</w:t>
        </w:r>
      </w:hyperlink>
      <w:r>
        <w:t xml:space="preserve"> - Lufthansa's A380-800 is a four-class aircraft operating on its highest-density intercontinental routes. The upper deck is the quieter, more exclusive experience across all cabins. The main deck Economy is where most passengers end up, and the seat selection intelligence here is more critical than on smaller aircraft. The A380-800 carries First Class in the nose of the main deck, Business Class split between the main deck and upper deck, Economy on both decks, and Premium Economy on the main deck.</w:t>
      </w:r>
      <w:r/>
    </w:p>
    <w:p>
      <w:pPr>
        <w:pStyle w:val="ListNumber"/>
        <w:spacing w:line="240" w:lineRule="auto"/>
        <w:ind w:left="720"/>
      </w:pPr>
      <w:r/>
      <w:hyperlink r:id="rId11">
        <w:r>
          <w:rPr>
            <w:color w:val="0000EE"/>
            <w:u w:val="single"/>
          </w:rPr>
          <w:t>https://www.lufthansa.com/th/en/welcome-back-a380</w:t>
        </w:r>
      </w:hyperlink>
      <w:r>
        <w:t xml:space="preserve"> - The Lufthansa A380 is returning to the skies, operating daily flights from Bangkok to Munich starting October 29, 2023. The A380 offers a unique feeling of space, with a main deck, upper deck, and a capacity to fly 509 passengers to their dream destination. The flight schedule includes LH773 from Bangkok to Munich at 23:40, arriving at 05:50 the next day, and LH772 from Munich to Bangkok at 22:20, arriving at 14:55 the next day.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ravel-dealz.com/news/lufthansa-bangkok/?utm_source=feed&amp;utm_medium=rss&amp;utm_campaign=rss-feed" TargetMode="External"/><Relationship Id="rId10" Type="http://schemas.openxmlformats.org/officeDocument/2006/relationships/hyperlink" Target="https://newsroom.lufthansagroup.com/en/lufthansa-extends-a380-service-to-bangkok/" TargetMode="External"/><Relationship Id="rId11" Type="http://schemas.openxmlformats.org/officeDocument/2006/relationships/hyperlink" Target="https://www.lufthansa.com/th/en/welcome-back-a380" TargetMode="External"/><Relationship Id="rId12" Type="http://schemas.openxmlformats.org/officeDocument/2006/relationships/hyperlink" Target="https://www.businesstraveller.com/news/lufthansa-opts-for-vantagexl-rather-than-allegris-seating-for-a380-retrofit/" TargetMode="External"/><Relationship Id="rId13" Type="http://schemas.openxmlformats.org/officeDocument/2006/relationships/hyperlink" Target="https://seatcompare.ai/insights/lufthansa-a380-800-seat-selection-guide-2026" TargetMode="External"/><Relationship Id="rId14" Type="http://schemas.openxmlformats.org/officeDocument/2006/relationships/hyperlink" Target="https://cabin.coach/aircraft/lufthansa-a380-seat-guide" TargetMode="External"/><Relationship Id="rId15" Type="http://schemas.openxmlformats.org/officeDocument/2006/relationships/hyperlink" Target="https://interobservers.com/lufthansa-a380-business-class/"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