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Komeda Coffee sets its sights on Bangkok with first outlet in Asok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Komeda Holdings is preparing to bring its Komeda Coffee brand to Bangkok for the first time, with a branch due to open by the end of the year in the Exchange Tower office building in the Asok district, according to the company. For visitors, the appeal is likely to be less about a quick espresso stop and more about a relaxed, full-service café experience that sits somewhere between breakfast spot, afternoon break and casual meeting place.</w:t>
      </w:r>
      <w:r/>
    </w:p>
    <w:p>
      <w:r/>
      <w:r>
        <w:t>The Japanese chain was founded in Nagoya in 1968 and has grown into a sizeable domestic brand, with more than 1,000 outlets and a growing international footprint in markets including Taiwan, Shanghai, Hong Kong, Indonesia and Singapore, according to company information. Its presence in Bangkok comes as the city continues to add new dining options across neighbourhoods and mixed-use developments, giving travellers a wider choice of cafés and restaurants than ever before.</w:t>
      </w:r>
      <w:r/>
    </w:p>
    <w:p>
      <w:r/>
      <w:r>
        <w:t>Komeda says the Bangkok outlet will serve the brand’s signature Komeda Blend, alongside the morning service that has helped define the chain in Japan: order a drink and receive complimentary toast or a boiled egg. Its well-known Shiro Noir dessert will also be on the menu, and the company says it is developing original dishes suited to local tastes and eating habits. That mix should make the café particularly attractive to travellers looking for a dependable breakfast, a light lunch or a comfortable place to pause during a busy day in the city.</w:t>
      </w:r>
      <w:r/>
    </w:p>
    <w:p>
      <w:r/>
      <w:r>
        <w:t>The move also fits into Komeda’s broader overseas push. The group has said expansion beyond Japan, particularly across ASEAN, is a key part of its medium-term strategy, and it was operating 81 overseas shops across Taiwan, Shanghai, Hong Kong, Indonesia and Singapore at the end of July. For Bangkok visitors, the first branch will offer an easy way to sample a long-established Japanese café format without leaving central business district surroundings.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https://www.ajunews.com/view/20260814153840488</w:t>
        </w:r>
      </w:hyperlink>
      <w:r>
        <w:t xml:space="preserve"> - Please view link - unable to able to access data</w:t>
      </w:r>
      <w:r/>
    </w:p>
    <w:p>
      <w:pPr>
        <w:pStyle w:val="ListNumber"/>
        <w:spacing w:line="240" w:lineRule="auto"/>
        <w:ind w:left="720"/>
      </w:pPr>
      <w:r/>
      <w:hyperlink r:id="rId10">
        <w:r>
          <w:rPr>
            <w:color w:val="0000EE"/>
            <w:u w:val="single"/>
          </w:rPr>
          <w:t>https://komeda-holdings.co.jp/english/company-profile/</w:t>
        </w:r>
      </w:hyperlink>
      <w:r>
        <w:t xml:space="preserve"> - Komeda Holdings Co., Ltd. is a Japanese company operating a full-service café chain, Komeda's Coffee. Established in 1968, the company has expanded to over 1,000 stores, including international locations in Taiwan, Shanghai, Hong Kong, Indonesia, and Singapore. Their business model includes franchising and direct management, offering a variety of beverages and light meals in a homely atmosphere. The company is listed on the Tokyo and Nagoya Stock Exchanges.</w:t>
      </w:r>
      <w:r/>
    </w:p>
    <w:p>
      <w:pPr>
        <w:pStyle w:val="ListNumber"/>
        <w:spacing w:line="240" w:lineRule="auto"/>
        <w:ind w:left="720"/>
      </w:pPr>
      <w:r/>
      <w:hyperlink r:id="rId12">
        <w:r>
          <w:rPr>
            <w:color w:val="0000EE"/>
            <w:u w:val="single"/>
          </w:rPr>
          <w:t>https://en.wikipedia.org/wiki/Komeda_Coffee</w:t>
        </w:r>
      </w:hyperlink>
      <w:r>
        <w:t xml:space="preserve"> - Komeda's Coffee, founded in 1968 by Taro Kato in Nagoya, Japan, is a full-service coffee shop chain known for its 'morning service'—a drink accompanied by toast and a boiled egg. The menu features items like Ogura toast and Shiro Noir, a dessert with vanilla ice cream on a warm bun. By May 2021, the chain had expanded to 911 coffee shops and 11 sweets shops, including international locations in Shanghai and Okinawa.</w:t>
      </w:r>
      <w:r/>
    </w:p>
    <w:p>
      <w:pPr>
        <w:pStyle w:val="ListNumber"/>
        <w:spacing w:line="240" w:lineRule="auto"/>
        <w:ind w:left="720"/>
      </w:pPr>
      <w:r/>
      <w:hyperlink r:id="rId11">
        <w:r>
          <w:rPr>
            <w:color w:val="0000EE"/>
            <w:u w:val="single"/>
          </w:rPr>
          <w:t>https://www.wongnai.com/listings/vibes-newly-open-foodie-spot</w:t>
        </w:r>
      </w:hyperlink>
      <w:r>
        <w:t xml:space="preserve"> - Wongnai's article lists 18 new restaurants that opened in Bangkok between June and July 2024. The list includes various establishments offering diverse cuisines and dining experiences, reflecting the city's vibrant and evolving food scene. Each entry provides details about the restaurant's concept, location, and unique offerings, catering to both locals and visitors seeking new dining experiences in Bangkok.</w:t>
      </w:r>
      <w:r/>
    </w:p>
    <w:p>
      <w:pPr>
        <w:pStyle w:val="ListNumber"/>
        <w:spacing w:line="240" w:lineRule="auto"/>
        <w:ind w:left="720"/>
      </w:pPr>
      <w:r/>
      <w:hyperlink r:id="rId14">
        <w:r>
          <w:rPr>
            <w:color w:val="0000EE"/>
            <w:u w:val="single"/>
          </w:rPr>
          <w:t>https://www.marketscreener.com/quote/stock/KOMEDA-HOLDINGS-CO-LTD-27821682/news/KOMEDA-INTERNATIONAL-HOLDINGS-PTE-LTD-announced-that-it-expects-to-receive-17-million-in-funding-47821472/</w:t>
        </w:r>
      </w:hyperlink>
      <w:r>
        <w:t xml:space="preserve"> - Komeda Holdings Co., Ltd. has approved a $7 million equity funding round for its subsidiary, Komeda International Holdings Pte. Ltd., scheduled to close on September 9, 2024. This investment aims to support the subsidiary's expansion and operations, reflecting Komeda Holdings' commitment to its international ventures and growth strategies in the global market.</w:t>
      </w:r>
      <w:r/>
    </w:p>
    <w:p>
      <w:pPr>
        <w:pStyle w:val="ListNumber"/>
        <w:spacing w:line="240" w:lineRule="auto"/>
        <w:ind w:left="720"/>
      </w:pPr>
      <w:r/>
      <w:hyperlink r:id="rId15">
        <w:r>
          <w:rPr>
            <w:color w:val="0000EE"/>
            <w:u w:val="single"/>
          </w:rPr>
          <w:t>https://www.worldcoffeeportal.com/news/reborn-coffee-signs-joint-venture-agreement-to-launch-in-thailand/</w:t>
        </w:r>
      </w:hyperlink>
      <w:r>
        <w:t xml:space="preserve"> - Reborn Coffee, a Californian specialty café chain, has signed a joint venture agreement to open three stores in Bangkok, Thailand. The first store is set to debut at the One Bangkok mixed-use development, followed by two additional locations. This expansion aligns with Reborn Coffee's strategy to enter the Southeast Asian market, capitalising on the growing coffee culture in the region.</w:t>
      </w:r>
      <w:r/>
    </w:p>
    <w:p>
      <w:pPr>
        <w:pStyle w:val="ListNumber"/>
        <w:spacing w:line="240" w:lineRule="auto"/>
        <w:ind w:left="720"/>
      </w:pPr>
      <w:r/>
      <w:hyperlink r:id="rId16">
        <w:r>
          <w:rPr>
            <w:color w:val="0000EE"/>
            <w:u w:val="single"/>
          </w:rPr>
          <w:t>https://insideretail.asia/2024/09/30/reborn-coffee-to-expand-into-thailand-debuting-at-one-bangkok/</w:t>
        </w:r>
      </w:hyperlink>
      <w:r>
        <w:t xml:space="preserve"> - US-based chain Reborn Coffee has signed a deal to debut in Thailand, accelerating its Asia expansion strategy. As part of its joint venture with Gaingan Humantech, the brand will open its first Thai store at One Bangkok mixed-use development, followed by two more locations in the country. The move aims to set a new standard for premium beverages and artisanal products in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junews.com/view/20260814153840488" TargetMode="External"/><Relationship Id="rId10" Type="http://schemas.openxmlformats.org/officeDocument/2006/relationships/hyperlink" Target="https://komeda-holdings.co.jp/english/company-profile/" TargetMode="External"/><Relationship Id="rId11" Type="http://schemas.openxmlformats.org/officeDocument/2006/relationships/hyperlink" Target="https://www.wongnai.com/listings/vibes-newly-open-foodie-spot" TargetMode="External"/><Relationship Id="rId12" Type="http://schemas.openxmlformats.org/officeDocument/2006/relationships/hyperlink" Target="https://en.wikipedia.org/wiki/Komeda_Coffee" TargetMode="External"/><Relationship Id="rId13" Type="http://schemas.openxmlformats.org/officeDocument/2006/relationships/hyperlink" Target="https://www.noahwire.com" TargetMode="External"/><Relationship Id="rId14" Type="http://schemas.openxmlformats.org/officeDocument/2006/relationships/hyperlink" Target="https://www.marketscreener.com/quote/stock/KOMEDA-HOLDINGS-CO-LTD-27821682/news/KOMEDA-INTERNATIONAL-HOLDINGS-PTE-LTD-announced-that-it-expects-to-receive-17-million-in-funding-47821472/" TargetMode="External"/><Relationship Id="rId15" Type="http://schemas.openxmlformats.org/officeDocument/2006/relationships/hyperlink" Target="https://www.worldcoffeeportal.com/news/reborn-coffee-signs-joint-venture-agreement-to-launch-in-thailand/" TargetMode="External"/><Relationship Id="rId16" Type="http://schemas.openxmlformats.org/officeDocument/2006/relationships/hyperlink" Target="https://insideretail.asia/2024/09/30/reborn-coffee-to-expand-into-thailand-debuting-at-one-bangk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