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Thailand's first DreamWorks-themed hotel set to open in Pattaya by 2033</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Asset World Corp, the Thai developer behind several lifestyle destinations, has unveiled plans for what it says will be Thailand's first DreamWorks Animation-themed hotel, to be built at Aquatique Pattaya in partnership with Universal Destinations &amp; Experiences. For travellers, the project points to a new kind of family stay in Pattaya: one built around familiar characters, playful design and a resort-style setting rather than a conventional beachfront hotel. According to the company, the opening is planned for the first quarter of 2033. </w:t>
      </w:r>
      <w:r/>
    </w:p>
    <w:p>
      <w:r/>
      <w:r>
        <w:t xml:space="preserve">The hotel is expected to have about 300 rooms and to carry its story-led theme through the whole guest experience, which suggests more than just branded décor in the lobby. Plans also include an indoor-outdoor themed water park, giving families another reason to stay on-site rather than treating the hotel as a base for day trips. Asset World Corp says the wider Aquatique concept will combine accommodation, entertainment, retail, beachfront dining, leisure and wellness, aiming to create a more complete holiday environment for visitors. </w:t>
      </w:r>
      <w:r/>
    </w:p>
    <w:p>
      <w:r/>
      <w:r>
        <w:t xml:space="preserve">The announcement builds on an earlier collaboration between the two companies, which had already outlined a DreamWorks-themed water park for Pattaya and a separate Kung Fu Panda experience in Bangkok's Yaowarat district. Universal Destinations &amp; Experiences said the partnership is intended to bring well-known animated worlds to life in new formats, from rides and play areas to hotels where the storytelling continues throughout the stay. </w:t>
      </w:r>
      <w:r/>
    </w:p>
    <w:p>
      <w:r/>
      <w:r>
        <w:t xml:space="preserve">For holidaymakers, the appeal will depend less on corporate ambition than on how the finished destination feels on the ground. Pattaya already offers easy beach access, family attractions and a busy dining scene, but a major themed hotel could give it a more distinctive draw for parents travelling with children, especially if the resort delivers the kind of immersive spaces, swimming and dining options that make a stay feel self-contained. The project also sits in Central Pattaya, within Thailand's Eastern Economic Corridor, where planned transport links such as high-speed rail and U-Tapao airport are meant to improve access over time.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0">
        <w:r>
          <w:rPr>
            <w:color w:val="0000EE"/>
            <w:u w:val="single"/>
          </w:rPr>
          <w:t>[2]</w:t>
        </w:r>
      </w:hyperlink>
      <w:r>
        <w:t xml:space="preserve">, </w:t>
      </w:r>
      <w:hyperlink r:id="rId13">
        <w:r>
          <w:rPr>
            <w:color w:val="0000EE"/>
            <w:u w:val="single"/>
          </w:rPr>
          <w:t>[5]</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https://www.breakingtravelnews.com/news/article/awc-and-universal-destinations-experiences-to-introduce-dreamworks-animatio/</w:t>
        </w:r>
      </w:hyperlink>
      <w:r>
        <w:t xml:space="preserve"> - Please view link - unable to able to access data</w:t>
      </w:r>
      <w:r/>
    </w:p>
    <w:p>
      <w:pPr>
        <w:pStyle w:val="ListNumber"/>
        <w:spacing w:line="240" w:lineRule="auto"/>
        <w:ind w:left="720"/>
      </w:pPr>
      <w:r/>
      <w:hyperlink r:id="rId10">
        <w:r>
          <w:rPr>
            <w:color w:val="0000EE"/>
            <w:u w:val="single"/>
          </w:rPr>
          <w:t>https://www.assetworldcorp-th.com/en/newsroom/news-activities/1130/awc-and-universal-destinations-and-experiences-to-introduce-thailand-s-first-dreamworks-animation-themed-hotel-at-aquatique-pattaya-opening-the-door-to-more-world-class-destinations</w:t>
        </w:r>
      </w:hyperlink>
      <w:r>
        <w:t xml:space="preserve"> - Asset World Corp Public Company Limited (AWC), Thailand's leading integrated lifestyle real estate group, has announced plans for Thailand's first DreamWorks Animation-themed hotel at Aquatique Pattaya, in partnership with Universal Destinations &amp; Experiences. Scheduled to open in Q1/2033, the luxury hotel will feature approximately 300 rooms and an immersive concept that extends storytelling throughout the guest experience. Complementing the hotel, plans include an indoor-outdoor themed water park to enhance Pattaya's beachfront leisure offerings, positioning the destination as a leading family entertainment and tourism hub.</w:t>
      </w:r>
      <w:r/>
    </w:p>
    <w:p>
      <w:pPr>
        <w:pStyle w:val="ListNumber"/>
        <w:spacing w:line="240" w:lineRule="auto"/>
        <w:ind w:left="720"/>
      </w:pPr>
      <w:r/>
      <w:hyperlink r:id="rId11">
        <w:r>
          <w:rPr>
            <w:color w:val="0000EE"/>
            <w:u w:val="single"/>
          </w:rPr>
          <w:t>https://www.travelpulse.com/news/hotels-and-resorts/awc-partners-with-universal-destinations-experiences-for-thailand-s-first-planned-dreamworks-animation-themed-hotel</w:t>
        </w:r>
      </w:hyperlink>
      <w:r>
        <w:t xml:space="preserve"> - Asset World Corp Public Company (AWC) has announced plans for Thailand's first DreamWorks Animation-themed hotel at Aquatique Pattaya, in partnership with Universal Destinations &amp; Experiences. The luxury hotel, scheduled to open in Q1/2033, will feature approximately 300 rooms and an immersive concept that extends storytelling throughout the guest experience. Complementing the hotel, plans include an indoor-outdoor themed water park to enhance Pattaya's beachfront leisure offerings, positioning the destination as a leading family entertainment and tourism hub.</w:t>
      </w:r>
      <w:r/>
    </w:p>
    <w:p>
      <w:pPr>
        <w:pStyle w:val="ListNumber"/>
        <w:spacing w:line="240" w:lineRule="auto"/>
        <w:ind w:left="720"/>
      </w:pPr>
      <w:r/>
      <w:hyperlink r:id="rId12">
        <w:r>
          <w:rPr>
            <w:color w:val="0000EE"/>
            <w:u w:val="single"/>
          </w:rPr>
          <w:t>https://remthailand.asia/thailands-first-dreamworks-themed-hotel-comes-to-pattaya/</w:t>
        </w:r>
      </w:hyperlink>
      <w:r>
        <w:t xml:space="preserve"> - Asset World Corp Public Company Limited (AWC), Thailand's leading integrated lifestyle real estate group, has announced plans for Thailand's first DreamWorks Animation-themed hotel at Aquatique Pattaya, in partnership with Universal Destinations &amp; Experiences. Scheduled to open in Q1/2033, the luxury hotel will feature approximately 300 rooms and an immersive concept that extends storytelling throughout the guest experience. Complementing the hotel, plans include an indoor-outdoor themed water park to enhance Pattaya's beachfront leisure offerings, positioning the destination as a leading family entertainment and tourism hub.</w:t>
      </w:r>
      <w:r/>
    </w:p>
    <w:p>
      <w:pPr>
        <w:pStyle w:val="ListNumber"/>
        <w:spacing w:line="240" w:lineRule="auto"/>
        <w:ind w:left="720"/>
      </w:pPr>
      <w:r/>
      <w:hyperlink r:id="rId13">
        <w:r>
          <w:rPr>
            <w:color w:val="0000EE"/>
            <w:u w:val="single"/>
          </w:rPr>
          <w:t>https://www.assetworldcorp-th.com/en/newsroom/news-activities/1107/awc-and-universal-destinations-and-experiences-to-collaborate-on-two-distinct-new-experiences-in-thailand</w:t>
        </w:r>
      </w:hyperlink>
      <w:r>
        <w:t xml:space="preserve"> - Asset World Corp Public Company (AWC) and Universal Destinations &amp; Experiences are collaborating on two distinct new experiences in Thailand. The first is a Kung Fu Panda experience in historic Yaowarat, Bangkok, and the second is a DreamWorks-themed water park on Pattaya's vibrant beachfront. These developments aim to bring globally recognized stories and characters to life, reflecting AWC's commitment to developing iconic experiences in Thailand and Universal Destinations &amp; Experiences' goal of introducing the Universal brand to new audiences in new markets with original concepts.</w:t>
      </w:r>
      <w:r/>
    </w:p>
    <w:p>
      <w:pPr>
        <w:pStyle w:val="ListNumber"/>
        <w:spacing w:line="240" w:lineRule="auto"/>
        <w:ind w:left="720"/>
      </w:pPr>
      <w:r/>
      <w:hyperlink r:id="rId14">
        <w:r>
          <w:rPr>
            <w:color w:val="0000EE"/>
            <w:u w:val="single"/>
          </w:rPr>
          <w:t>https://www.nbcuniversal.com/article/dreamworks-celebrates-30th-anniversary</w:t>
        </w:r>
      </w:hyperlink>
      <w:r>
        <w:t xml:space="preserve"> - Universal Destinations &amp; Experiences offers guests around the world some of the most innovative and popular entertainment experiences, with a portfolio of world-class theme parks, exceptional hotels, unique merchandise, games, and virtual and live entertainment experiences. At Universal’s theme parks, the beloved characters and stories of DreamWorks Animation come to life to immerse guests and create unimaginable experiences. At Universal Orlando Resort, guests of all ages can step into the vivid world of some of their favorite animated films at the recently opened DreamWorks Land. This expansive and vibrant environment is inspired by Shrek, Trolls, and Kung Fu Panda, and features attractions, character meet and greets, interactive play areas, and a live show.</w:t>
      </w:r>
      <w:r/>
    </w:p>
    <w:p>
      <w:pPr>
        <w:pStyle w:val="ListNumber"/>
        <w:spacing w:line="240" w:lineRule="auto"/>
        <w:ind w:left="720"/>
      </w:pPr>
      <w:r/>
      <w:hyperlink r:id="rId16">
        <w:r>
          <w:rPr>
            <w:color w:val="0000EE"/>
            <w:u w:val="single"/>
          </w:rPr>
          <w:t>https://www.posttoday.com/smart-city/748053</w:t>
        </w:r>
      </w:hyperlink>
      <w:r>
        <w:t xml:space="preserve"> - Asset World Corp Public Company Limited (AWC) has announced plans for Thailand's first DreamWorks Animation-themed hotel at Aquatique Pattaya, in partnership with Universal Destinations &amp; Experiences. The luxury hotel, scheduled to open in Q1/2033, will feature approximately 300 rooms and an immersive concept that extends storytelling throughout the guest experience. Complementing the hotel, plans include an indoor-outdoor themed water park to enhance Pattaya's beachfront leisure offerings, positioning the destination as a leading family entertainment and tourism hub.</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reakingtravelnews.com/news/article/awc-and-universal-destinations-experiences-to-introduce-dreamworks-animatio/" TargetMode="External"/><Relationship Id="rId10" Type="http://schemas.openxmlformats.org/officeDocument/2006/relationships/hyperlink" Target="https://www.assetworldcorp-th.com/en/newsroom/news-activities/1130/awc-and-universal-destinations-and-experiences-to-introduce-thailand-s-first-dreamworks-animation-themed-hotel-at-aquatique-pattaya-opening-the-door-to-more-world-class-destinations" TargetMode="External"/><Relationship Id="rId11" Type="http://schemas.openxmlformats.org/officeDocument/2006/relationships/hyperlink" Target="https://www.travelpulse.com/news/hotels-and-resorts/awc-partners-with-universal-destinations-experiences-for-thailand-s-first-planned-dreamworks-animation-themed-hotel" TargetMode="External"/><Relationship Id="rId12" Type="http://schemas.openxmlformats.org/officeDocument/2006/relationships/hyperlink" Target="https://remthailand.asia/thailands-first-dreamworks-themed-hotel-comes-to-pattaya/" TargetMode="External"/><Relationship Id="rId13" Type="http://schemas.openxmlformats.org/officeDocument/2006/relationships/hyperlink" Target="https://www.assetworldcorp-th.com/en/newsroom/news-activities/1107/awc-and-universal-destinations-and-experiences-to-collaborate-on-two-distinct-new-experiences-in-thailand" TargetMode="External"/><Relationship Id="rId14" Type="http://schemas.openxmlformats.org/officeDocument/2006/relationships/hyperlink" Target="https://www.nbcuniversal.com/article/dreamworks-celebrates-30th-anniversary" TargetMode="External"/><Relationship Id="rId15" Type="http://schemas.openxmlformats.org/officeDocument/2006/relationships/hyperlink" Target="https://www.noahwire.com" TargetMode="External"/><Relationship Id="rId16" Type="http://schemas.openxmlformats.org/officeDocument/2006/relationships/hyperlink" Target="https://www.posttoday.com/smart-city/74805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