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25hours Hotel to bring playful Art Deco style to Bangkok’s Siam Square in 2029</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Bangkok’s Siam Square is set to gain a new place to stay in early 2029, when Ennismore and Central Pattana open the first 25hours Hotel in Thailand. The 345-room property will sit within CenTRal cENtrAL, a large mixed-use development that the companies say is intended to reshape one of the capital’s busiest districts. For travellers, the attraction is straightforward: a stay in the middle of one of Bangkok’s most energetic neighbourhoods, with direct access to shopping, transport and the city’s youth-driven culture. </w:t>
      </w:r>
      <w:r/>
    </w:p>
    <w:p>
      <w:r/>
      <w:r>
        <w:t xml:space="preserve">The location is a big part of the appeal. Siam Square has long been known for its mix of independent shops, pop-ups, cafés and students, and the hotel will be placed close to Chulalongkorn University and Siam Station, according to the announcement. That should make it an especially handy base for guests who want to explore Bangkok on foot or by train rather than spend time in traffic. </w:t>
      </w:r>
      <w:r/>
    </w:p>
    <w:p>
      <w:r/>
      <w:r>
        <w:t xml:space="preserve">25hours is expected to bring its usual playful, design-led style to the project. The hotel’s interiors will draw on the area’s Art Deco influences, creative studios and local retail scene, with a mix of nostalgic touches and contemporary art. In practice, that suggests a stay aimed at guests who value personality as much as comfort, and who want a hotel that feels tied to its neighbourhood rather than interchangeable with any other city address. </w:t>
      </w:r>
      <w:r/>
    </w:p>
    <w:p>
      <w:r/>
      <w:r>
        <w:t xml:space="preserve">The property is part of a wider development that, according to reporting by EdgeProp, is being described as a THB11 billion project and will also include a retail mall and office space. Central Pattana says the broader scheme is meant to be a future-facing destination with public spaces, workplaces and hospitality woven together. For visitors, the significance is that the hotel will arrive as part of a much larger urban hub, which should make dining, shopping and entertainment especially convenient once the area is fully developed. </w:t>
      </w:r>
      <w:r/>
    </w:p>
    <w:p>
      <w:r/>
      <w:r>
        <w:t xml:space="preserve">For Ennismore, the Bangkok signing adds to a wider push across Asia, where it is expanding its portfolio of lifestyle hotels in culturally distinctive cities. The company says 25hours is built around immersive stays that reflect local character, and Bangkok appears a natural fit for that approach. If the project delivers on its promise, it could become a strong option for travellers seeking a stylish base in central Bangkok with a clear sense of place.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[3]</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https://greattravelmagazine.com/2026/09/02/ennismore-continues-asia-growth-with-the-signing-of-25hours-hotel-in-bangkok/</w:t>
        </w:r>
      </w:hyperlink>
      <w:r>
        <w:t xml:space="preserve"> - Please view link - unable to able to access data</w:t>
      </w:r>
      <w:r/>
    </w:p>
    <w:p>
      <w:pPr>
        <w:pStyle w:val="ListNumber"/>
        <w:spacing w:line="240" w:lineRule="auto"/>
        <w:ind w:left="720"/>
      </w:pPr>
      <w:r/>
      <w:hyperlink r:id="rId10">
        <w:r>
          <w:rPr>
            <w:color w:val="0000EE"/>
            <w:u w:val="single"/>
          </w:rPr>
          <w:t>https://www.superadrianme.com/travel/25hours-hotel-bangkok-to-open-in-siam-square-in-q1-2029/</w:t>
        </w:r>
      </w:hyperlink>
      <w:r>
        <w:t xml:space="preserve"> - Ennismore and Central Pattana have announced the opening of the 25hours Hotel Bangkok in Siam Square, scheduled for Q1 2029. This 345-room hotel will be part of CenTRal cENtrAL, a mixed-use development in Bangkok's vibrant Siam Square, known for its youth culture and creativity. The hotel's design will draw inspiration from the area's independent boutiques, pop-ups, and Art Deco architecture, blending nostalgia with contemporary art and digital culture to create a uniquely Bangkok identity.</w:t>
      </w:r>
      <w:r/>
    </w:p>
    <w:p>
      <w:pPr>
        <w:pStyle w:val="ListNumber"/>
        <w:spacing w:line="240" w:lineRule="auto"/>
        <w:ind w:left="720"/>
      </w:pPr>
      <w:r/>
      <w:hyperlink r:id="rId11">
        <w:r>
          <w:rPr>
            <w:color w:val="0000EE"/>
            <w:u w:val="single"/>
          </w:rPr>
          <w:t>https://www.aseangazette.com/asean/2026/09/02/ennismore-continues-asia-growth-with-the-signing-of-25hours-hotel-in-bangkok/122999/</w:t>
        </w:r>
      </w:hyperlink>
      <w:r>
        <w:t xml:space="preserve"> - Ennismore, in partnership with Central Pattana, has signed the 25hours Hotel Bangkok, marking the brand's first property in Thailand. Located in Siam Square, the hotel is set to open in Q1 2029 as part of CenTRal cENtrAL, a new mixed-use destination. The development aims to introduce 25hours' distinctive approach to playful luxury to Bangkok's dynamic urban landscape, blending cutting-edge retail, future-ready workplaces, world-class hospitality, and vibrant public spaces.</w:t>
      </w:r>
      <w:r/>
    </w:p>
    <w:p>
      <w:pPr>
        <w:pStyle w:val="ListNumber"/>
        <w:spacing w:line="240" w:lineRule="auto"/>
        <w:ind w:left="720"/>
      </w:pPr>
      <w:r/>
      <w:hyperlink r:id="rId12">
        <w:r>
          <w:rPr>
            <w:color w:val="0000EE"/>
            <w:u w:val="single"/>
          </w:rPr>
          <w:t>https://www.edgeprop.sg/living/experiences/ennismore-debut-25hours-hotel-thailand-new-bangkok-mixed-use-development</w:t>
        </w:r>
      </w:hyperlink>
      <w:r>
        <w:t xml:space="preserve"> - Ennismore has partnered with Thai real estate developer Central Pattana to debut the 25hours Hotel in Thailand. Scheduled to open in Q1 2029, the 345-room hotel will be part of CenTRal cENtrAL, a THB11 billion mixed-use project in Siam Square. The development will also feature a retail mall with over 300 brands and an office building. Central Pattana is developing the project in partnership with Mitsubishi Estate.</w:t>
      </w:r>
      <w:r/>
    </w:p>
    <w:p>
      <w:pPr>
        <w:pStyle w:val="ListNumber"/>
        <w:spacing w:line="240" w:lineRule="auto"/>
        <w:ind w:left="720"/>
      </w:pPr>
      <w:r/>
      <w:hyperlink r:id="rId14">
        <w:r>
          <w:rPr>
            <w:color w:val="0000EE"/>
            <w:u w:val="single"/>
          </w:rPr>
          <w:t>https://www.centralpattanagroup.com/en/group/about-central-group</w:t>
        </w:r>
      </w:hyperlink>
      <w:r>
        <w:t xml:space="preserve"> - Central Pattana Group is a multi-format retail, real estate, and hospitality conglomerate with a presence across Asia and Europe. For over 70 years, the group has been committed to creating a better lifestyle for people, with investments in various corporations that have become leaders in retail, property development, brand management, hospitality, and food and beverage industries.</w:t>
      </w:r>
      <w:r/>
    </w:p>
    <w:p>
      <w:pPr>
        <w:pStyle w:val="ListNumber"/>
        <w:spacing w:line="240" w:lineRule="auto"/>
        <w:ind w:left="720"/>
      </w:pPr>
      <w:r/>
      <w:hyperlink r:id="rId15">
        <w:r>
          <w:rPr>
            <w:color w:val="0000EE"/>
            <w:u w:val="single"/>
          </w:rPr>
          <w:t>https://www.centralpattanagroup.com/</w:t>
        </w:r>
      </w:hyperlink>
      <w:r>
        <w:t xml:space="preserve"> - Central Pattana Group is a multi-format retail, real estate, and hospitality conglomerate with a presence across Asia and Europe. For over 70 years, the group has been committed to creating a better lifestyle for people, with investments in various corporations that have become leaders in retail, property development, brand management, hospitality, and food and beverage industries.</w:t>
      </w:r>
      <w:r/>
    </w:p>
    <w:p>
      <w:pPr>
        <w:pStyle w:val="ListNumber"/>
        <w:spacing w:line="240" w:lineRule="auto"/>
        <w:ind w:left="720"/>
      </w:pPr>
      <w:r/>
      <w:hyperlink r:id="rId16">
        <w:r>
          <w:rPr>
            <w:color w:val="0000EE"/>
            <w:u w:val="single"/>
          </w:rPr>
          <w:t>https://www.centralgroup.com/en</w:t>
        </w:r>
      </w:hyperlink>
      <w:r>
        <w:t xml:space="preserve"> - Central Group is a world-class luxury department store leader, strategically positioning its department stores in the most sought-after locations at the heart of major cities across Europe, with a leading luxury e-commerce platform. The group has been committed to creating a better lifestyle for people for more than 70 years.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eattravelmagazine.com/2026/09/02/ennismore-continues-asia-growth-with-the-signing-of-25hours-hotel-in-bangkok/" TargetMode="External"/><Relationship Id="rId10" Type="http://schemas.openxmlformats.org/officeDocument/2006/relationships/hyperlink" Target="https://www.superadrianme.com/travel/25hours-hotel-bangkok-to-open-in-siam-square-in-q1-2029/" TargetMode="External"/><Relationship Id="rId11" Type="http://schemas.openxmlformats.org/officeDocument/2006/relationships/hyperlink" Target="https://www.aseangazette.com/asean/2026/09/02/ennismore-continues-asia-growth-with-the-signing-of-25hours-hotel-in-bangkok/122999/" TargetMode="External"/><Relationship Id="rId12" Type="http://schemas.openxmlformats.org/officeDocument/2006/relationships/hyperlink" Target="https://www.edgeprop.sg/living/experiences/ennismore-debut-25hours-hotel-thailand-new-bangkok-mixed-use-development" TargetMode="External"/><Relationship Id="rId13" Type="http://schemas.openxmlformats.org/officeDocument/2006/relationships/hyperlink" Target="https://www.noahwire.com" TargetMode="External"/><Relationship Id="rId14" Type="http://schemas.openxmlformats.org/officeDocument/2006/relationships/hyperlink" Target="https://www.centralpattanagroup.com/en/group/about-central-group" TargetMode="External"/><Relationship Id="rId15" Type="http://schemas.openxmlformats.org/officeDocument/2006/relationships/hyperlink" Target="https://www.centralpattanagroup.com/" TargetMode="External"/><Relationship Id="rId16" Type="http://schemas.openxmlformats.org/officeDocument/2006/relationships/hyperlink" Target="https://www.centralgroup.co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