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Hilton expands lifestyle portfolio with new flagship resorts in Thailand and Maldives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Hilton is extending its lifestyle-led push in South-East Asia with three new signings that should be of interest to travellers looking for more design-driven stays in some of the region’s most popular destinations. The new properties will be in Phuket and Chiang Mai in Thailand, as well as in the Maldives, adding to a regional portfolio that the company says is growing steadily across resort and city markets.</w:t>
      </w:r>
      <w:r/>
    </w:p>
    <w:p>
      <w:r/>
      <w:r>
        <w:t>In Phuket, the planned Andamanda Voyage, Curio Collection by Hilton, will sit within the Andamanda Waterpark complex in Kathu District, making it a potentially appealing option for families and holidaymakers who want easy access to one of the island’s best-known leisure attractions. Hilton says the 246-room resort is due to open at the end of this year, and its location should also put guests within reach of Phuket’s beaches, dining and wider island sightseeing.</w:t>
      </w:r>
      <w:r/>
    </w:p>
    <w:p>
      <w:r/>
      <w:r>
        <w:t>Chiang Mai is set to receive the city’s first Tapestry Collection by Hilton hotel. Hilton says the 65-room property will be close to temples, weekend walking streets, cultural landmarks and local markets, which could suit visitors who want a more walkable base for exploring the old city and its surrounding neighbourhoods. The addition comes as Hilton deepens its lifestyle offering in Thailand, alongside properties such as Kahavadi Chiang Rai, Curio Collection by Hilton, and forthcoming openings including Canopy Bangkok Sukhumvit and Nivata Koh Samui.</w:t>
      </w:r>
      <w:r/>
    </w:p>
    <w:p>
      <w:r/>
      <w:r>
        <w:t>The Maldives signing is notable because it brings Tapestry Collection by Hilton to one of the world’s most competitive leisure markets. Coco de Mer Maldives is scheduled to open in June 2027 with 75 rooms, and Hilton says the property will include dining venues, a wellness centre, a sea sports centre and pickleball courts. That mix suggests a resort aimed at travellers who want more than a beach stay alone, with activities and wellness built into the experience. Hilton already has a Maldives presence through Hilton Maldives Amingiri Resort &amp; Spa, which opened in 2022, and the company says the latest signings reflect continuing demand for its lifestyle brands in resort destinations.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[3]</w:t>
        </w:r>
      </w:hyperlink>
      <w:r>
        <w:t xml:space="preserve">, </w:t>
      </w:r>
      <w:hyperlink r:id="rId13">
        <w:r>
          <w:rPr>
            <w:color w:val="0000EE"/>
            <w:u w:val="single"/>
          </w:rPr>
          <w:t>[6]</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https://www.hotelmanagement-network.com/news/hilton-to-open-new-hotels-in-thailand-and-maldives/</w:t>
        </w:r>
      </w:hyperlink>
      <w:r>
        <w:t xml:space="preserve"> - Please view link - unable to able to access data</w:t>
      </w:r>
      <w:r/>
    </w:p>
    <w:p>
      <w:pPr>
        <w:pStyle w:val="ListNumber"/>
        <w:spacing w:line="240" w:lineRule="auto"/>
        <w:ind w:left="720"/>
      </w:pPr>
      <w:r/>
      <w:hyperlink r:id="rId12">
        <w:r>
          <w:rPr>
            <w:color w:val="0000EE"/>
            <w:u w:val="single"/>
          </w:rPr>
          <w:t>https://stories.hilton.com/releases/hilton-unveils-new-regional-prototype-for-hilton-garden-inn-ramps-up-brands-growth-momentum-in-thailand</w:t>
        </w:r>
      </w:hyperlink>
      <w:r>
        <w:t xml:space="preserve"> - In August 2023, Hilton introduced a new regional room prototype for its upscale brand, Hilton Garden Inn, in Bangkok. The event showcased the brand's expansion plans in Thailand and Southeast Asia, emphasizing franchised and managed hotel agreement options. The prototype features design and amenities tailored to elevate the guest experience, integrating Hilton Garden Inn's global standards with local preferences specific to each market. The initiative aims to cater to diverse guest needs and underscores emerging market prospects within the country and the region at large.</w:t>
      </w:r>
      <w:r/>
    </w:p>
    <w:p>
      <w:pPr>
        <w:pStyle w:val="ListNumber"/>
        <w:spacing w:line="240" w:lineRule="auto"/>
        <w:ind w:left="720"/>
      </w:pPr>
      <w:r/>
      <w:hyperlink r:id="rId11">
        <w:r>
          <w:rPr>
            <w:color w:val="0000EE"/>
            <w:u w:val="single"/>
          </w:rPr>
          <w:t>https://stories.hilton.com/releases/hilton-maldives-amingiri-resort-spa-opens</w:t>
        </w:r>
      </w:hyperlink>
      <w:r>
        <w:t xml:space="preserve"> - In June 2022, Hilton expanded its flagship brand into the Maldives with the opening of Hilton Maldives Amingiri Resort &amp; Spa. The all-villa resort features an array of thoughtful amenities new to the archipelago, setting a new benchmark in hospitality. The resort is the fourth under Hilton's portfolio in the Maldives, complementing existing properties like Waldorf Astoria Maldives Ithaafushi and Conrad Maldives Rangali Island. The opening underscores Hilton's commitment to bringing world-class brands to key locations and meeting the diverse needs of travelers in sought-after destinations.</w:t>
      </w:r>
      <w:r/>
    </w:p>
    <w:p>
      <w:pPr>
        <w:pStyle w:val="ListNumber"/>
        <w:spacing w:line="240" w:lineRule="auto"/>
        <w:ind w:left="720"/>
      </w:pPr>
      <w:r/>
      <w:hyperlink r:id="rId16">
        <w:r>
          <w:rPr>
            <w:color w:val="0000EE"/>
            <w:u w:val="single"/>
          </w:rPr>
          <w:t>https://stories.hilton.com/apac/releases/hilton-debuts-in-yala-with-opening-of-hilton-yala-resort</w:t>
        </w:r>
      </w:hyperlink>
      <w:r>
        <w:t xml:space="preserve"> - In August 2023, Hilton announced the opening of Hilton Yala Resort, marking its third flagship-branded property in Sri Lanka. Located just outside Yala National Park, the resort offers an elevated escape for guests seeking adventure and relaxation, with views overlooking the Indian Ocean. The design immerses guests in the natural beauty of Yala, providing a haven for those looking to connect with nature and embark on a journey of self-discovery. The opening reflects Hilton's expanding portfolio across Sri Lanka and Southeast Asia.</w:t>
      </w:r>
      <w:r/>
    </w:p>
    <w:p>
      <w:pPr>
        <w:pStyle w:val="ListNumber"/>
        <w:spacing w:line="240" w:lineRule="auto"/>
        <w:ind w:left="720"/>
      </w:pPr>
      <w:r/>
      <w:hyperlink r:id="rId10">
        <w:r>
          <w:rPr>
            <w:color w:val="0000EE"/>
            <w:u w:val="single"/>
          </w:rPr>
          <w:t>https://stories.hilton.com/releases/hilton-accelerates-growth-in-south-east-asia-with-multiple-new-signings</w:t>
        </w:r>
      </w:hyperlink>
      <w:r>
        <w:t xml:space="preserve"> - In December 2023, Hilton announced multiple new signings in Southeast Asia, including the opening of Hilton Garden Inn Bangkok Silom and Hilton Bangkok Grand Asoke. Hilton Garden Inn Bangkok Silom, located near Bangkok's Chao Phraya riverside, features 216 rooms, two dining concepts, meeting spaces, an outdoor swimming pool, and a fitness center. Hilton Bangkok Grand Asoke, situated in the heart of Bangkok's Sukhumvit district, offers 325 rooms, five dining establishments, an Executive Lounge, 15 versatile MICE facilities, an outdoor swimming pool, and a 24/7 fitness center.</w:t>
      </w:r>
      <w:r/>
    </w:p>
    <w:p>
      <w:pPr>
        <w:pStyle w:val="ListNumber"/>
        <w:spacing w:line="240" w:lineRule="auto"/>
        <w:ind w:left="720"/>
      </w:pPr>
      <w:r/>
      <w:hyperlink r:id="rId13">
        <w:r>
          <w:rPr>
            <w:color w:val="0000EE"/>
            <w:u w:val="single"/>
          </w:rPr>
          <w:t>https://www.ttgasia.com/2023/08/03/new-hotels-amari-raaya-maldives-hilton-okinawa-miyako-island-resort-and-more/</w:t>
        </w:r>
      </w:hyperlink>
      <w:r>
        <w:t xml:space="preserve"> - In August 2023, TTG Asia reported on new hotel openings, including Amari Raaya Maldives, a 187-key resort on a private island in the Raa Atoll. The all-villa property offers accommodations ranging from private beachfront villas to overwater pool villas, including 14 two-bedroom beach villas suitable for families. Recreational facilities include arts and craft activities, eight F&amp;B venues, a mangrove forest to explore, indoor and outdoor kids' zones, an artist's village for workshops, a spa, and more.</w:t>
      </w:r>
      <w:r/>
    </w:p>
    <w:p>
      <w:pPr>
        <w:pStyle w:val="ListNumber"/>
        <w:spacing w:line="240" w:lineRule="auto"/>
        <w:ind w:left="720"/>
      </w:pPr>
      <w:r/>
      <w:hyperlink r:id="rId14">
        <w:r>
          <w:rPr>
            <w:color w:val="0000EE"/>
            <w:u w:val="single"/>
          </w:rPr>
          <w:t>https://www.hotel-online.com/news/s-hotels-resorts-opens-so-maldives-at-crossroads-maldives/</w:t>
        </w:r>
      </w:hyperlink>
      <w:r>
        <w:t xml:space="preserve"> - In November 2023, S Hotels &amp; Resorts opened SO/ Maldives at CROSSROADS Maldives, marking the third iconic resort at the Indian Ocean's first fully integrated leisure destination. The luxury lifestyle resort complements two existing five-star retreats and world-class facilities, ushering in an exciting new era of hospitality to the Maldives. Developed in a joint venture with Wai Eco World Developer (WEWD) and operated by Ennismore, the resort offers a unique experience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otelmanagement-network.com/news/hilton-to-open-new-hotels-in-thailand-and-maldives/" TargetMode="External"/><Relationship Id="rId10" Type="http://schemas.openxmlformats.org/officeDocument/2006/relationships/hyperlink" Target="https://stories.hilton.com/releases/hilton-accelerates-growth-in-south-east-asia-with-multiple-new-signings" TargetMode="External"/><Relationship Id="rId11" Type="http://schemas.openxmlformats.org/officeDocument/2006/relationships/hyperlink" Target="https://stories.hilton.com/releases/hilton-maldives-amingiri-resort-spa-opens" TargetMode="External"/><Relationship Id="rId12" Type="http://schemas.openxmlformats.org/officeDocument/2006/relationships/hyperlink" Target="https://stories.hilton.com/releases/hilton-unveils-new-regional-prototype-for-hilton-garden-inn-ramps-up-brands-growth-momentum-in-thailand" TargetMode="External"/><Relationship Id="rId13" Type="http://schemas.openxmlformats.org/officeDocument/2006/relationships/hyperlink" Target="https://www.ttgasia.com/2023/08/03/new-hotels-amari-raaya-maldives-hilton-okinawa-miyako-island-resort-and-more/" TargetMode="External"/><Relationship Id="rId14" Type="http://schemas.openxmlformats.org/officeDocument/2006/relationships/hyperlink" Target="https://www.hotel-online.com/news/s-hotels-resorts-opens-so-maldives-at-crossroads-maldives/" TargetMode="External"/><Relationship Id="rId15" Type="http://schemas.openxmlformats.org/officeDocument/2006/relationships/hyperlink" Target="https://www.noahwire.com" TargetMode="External"/><Relationship Id="rId16" Type="http://schemas.openxmlformats.org/officeDocument/2006/relationships/hyperlink" Target="https://stories.hilton.com/apac/releases/hilton-debuts-in-yala-with-opening-of-hilton-yala-res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